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B73" w:rsidRDefault="0035242C" w:rsidP="0035242C">
      <w:pPr>
        <w:rPr>
          <w:rFonts w:asciiTheme="majorBidi" w:eastAsia="Times New Roman" w:hAnsiTheme="majorBidi" w:cstheme="majorBidi"/>
          <w:b/>
          <w:bCs/>
          <w:color w:val="000000"/>
          <w:sz w:val="24"/>
          <w:szCs w:val="24"/>
          <w:shd w:val="clear" w:color="auto" w:fill="FFFFFF"/>
        </w:rPr>
      </w:pPr>
      <w:bookmarkStart w:id="0" w:name="_Hlk514840245"/>
      <w:bookmarkStart w:id="1" w:name="_GoBack"/>
      <w:r w:rsidRPr="0035242C">
        <w:rPr>
          <w:rFonts w:asciiTheme="majorBidi" w:eastAsia="Times New Roman" w:hAnsiTheme="majorBidi" w:cstheme="majorBidi"/>
          <w:b/>
          <w:bCs/>
          <w:color w:val="000000"/>
          <w:sz w:val="24"/>
          <w:szCs w:val="24"/>
          <w:shd w:val="clear" w:color="auto" w:fill="FFFFFF"/>
        </w:rPr>
        <w:t>NONINVASIVE ASSESSMENT OF CENTRAL VENOUS PRESSURE USING CONTINUOUS FLOW FROM THE INFERIOR VENA CAVA INTO RIGHT ATRIUM</w:t>
      </w:r>
    </w:p>
    <w:p w:rsidR="003A6B73" w:rsidRDefault="0035242C" w:rsidP="0035242C">
      <w:pPr>
        <w:rPr>
          <w:rFonts w:asciiTheme="majorBidi" w:eastAsia="Times New Roman" w:hAnsiTheme="majorBidi" w:cstheme="majorBidi"/>
          <w:color w:val="000000"/>
          <w:sz w:val="24"/>
          <w:szCs w:val="24"/>
          <w:shd w:val="clear" w:color="auto" w:fill="FFFFFF"/>
          <w:vertAlign w:val="superscript"/>
        </w:rPr>
      </w:pPr>
      <w:r w:rsidRPr="0035242C">
        <w:rPr>
          <w:rFonts w:asciiTheme="majorBidi" w:eastAsia="Times New Roman" w:hAnsiTheme="majorBidi" w:cstheme="majorBidi"/>
          <w:color w:val="000000"/>
          <w:sz w:val="24"/>
          <w:szCs w:val="24"/>
          <w:shd w:val="clear" w:color="auto" w:fill="FFFFFF"/>
        </w:rPr>
        <w:t>R. Ranjan</w:t>
      </w:r>
      <w:r w:rsidRPr="0035242C">
        <w:rPr>
          <w:rFonts w:asciiTheme="majorBidi" w:eastAsia="Times New Roman" w:hAnsiTheme="majorBidi" w:cstheme="majorBidi"/>
          <w:color w:val="000000"/>
          <w:sz w:val="24"/>
          <w:szCs w:val="24"/>
          <w:shd w:val="clear" w:color="auto" w:fill="FFFFFF"/>
          <w:vertAlign w:val="superscript"/>
        </w:rPr>
        <w:t>1</w:t>
      </w:r>
      <w:r w:rsidRPr="0035242C">
        <w:rPr>
          <w:rFonts w:asciiTheme="majorBidi" w:eastAsia="Times New Roman" w:hAnsiTheme="majorBidi" w:cstheme="majorBidi"/>
          <w:color w:val="000000"/>
          <w:sz w:val="24"/>
          <w:szCs w:val="24"/>
          <w:shd w:val="clear" w:color="auto" w:fill="FFFFFF"/>
        </w:rPr>
        <w:t>, </w:t>
      </w:r>
      <w:r w:rsidRPr="0035242C">
        <w:rPr>
          <w:rFonts w:asciiTheme="majorBidi" w:eastAsia="Times New Roman" w:hAnsiTheme="majorBidi" w:cstheme="majorBidi"/>
          <w:b/>
          <w:bCs/>
          <w:color w:val="000000"/>
          <w:sz w:val="24"/>
          <w:szCs w:val="24"/>
          <w:u w:val="single"/>
          <w:shd w:val="clear" w:color="auto" w:fill="FFFFFF"/>
        </w:rPr>
        <w:t>E.J. Friend</w:t>
      </w:r>
      <w:r w:rsidRPr="0035242C">
        <w:rPr>
          <w:rFonts w:asciiTheme="majorBidi" w:eastAsia="Times New Roman" w:hAnsiTheme="majorBidi" w:cstheme="majorBidi"/>
          <w:color w:val="000000"/>
          <w:sz w:val="24"/>
          <w:szCs w:val="24"/>
          <w:u w:val="single"/>
          <w:shd w:val="clear" w:color="auto" w:fill="FFFFFF"/>
          <w:vertAlign w:val="superscript"/>
        </w:rPr>
        <w:t>1</w:t>
      </w:r>
      <w:r w:rsidRPr="0035242C">
        <w:rPr>
          <w:rFonts w:asciiTheme="majorBidi" w:eastAsia="Times New Roman" w:hAnsiTheme="majorBidi" w:cstheme="majorBidi"/>
          <w:color w:val="000000"/>
          <w:sz w:val="24"/>
          <w:szCs w:val="24"/>
          <w:shd w:val="clear" w:color="auto" w:fill="FFFFFF"/>
        </w:rPr>
        <w:t>, V. Figuredo</w:t>
      </w:r>
      <w:r w:rsidRPr="0035242C">
        <w:rPr>
          <w:rFonts w:asciiTheme="majorBidi" w:eastAsia="Times New Roman" w:hAnsiTheme="majorBidi" w:cstheme="majorBidi"/>
          <w:color w:val="000000"/>
          <w:sz w:val="24"/>
          <w:szCs w:val="24"/>
          <w:shd w:val="clear" w:color="auto" w:fill="FFFFFF"/>
          <w:vertAlign w:val="superscript"/>
        </w:rPr>
        <w:t>1</w:t>
      </w:r>
      <w:r w:rsidRPr="0035242C">
        <w:rPr>
          <w:rFonts w:asciiTheme="majorBidi" w:eastAsia="Times New Roman" w:hAnsiTheme="majorBidi" w:cstheme="majorBidi"/>
          <w:color w:val="000000"/>
          <w:sz w:val="24"/>
          <w:szCs w:val="24"/>
          <w:shd w:val="clear" w:color="auto" w:fill="FFFFFF"/>
        </w:rPr>
        <w:t>, G.S. Pressman</w:t>
      </w:r>
      <w:r w:rsidRPr="0035242C">
        <w:rPr>
          <w:rFonts w:asciiTheme="majorBidi" w:eastAsia="Times New Roman" w:hAnsiTheme="majorBidi" w:cstheme="majorBidi"/>
          <w:color w:val="000000"/>
          <w:sz w:val="24"/>
          <w:szCs w:val="24"/>
          <w:shd w:val="clear" w:color="auto" w:fill="FFFFFF"/>
          <w:vertAlign w:val="superscript"/>
        </w:rPr>
        <w:t>1</w:t>
      </w:r>
      <w:r w:rsidRPr="0035242C">
        <w:rPr>
          <w:rFonts w:asciiTheme="majorBidi" w:eastAsia="Times New Roman" w:hAnsiTheme="majorBidi" w:cstheme="majorBidi"/>
          <w:color w:val="000000"/>
          <w:sz w:val="24"/>
          <w:szCs w:val="24"/>
          <w:shd w:val="clear" w:color="auto" w:fill="FFFFFF"/>
        </w:rPr>
        <w:t>, N. Schiller</w:t>
      </w:r>
      <w:r w:rsidRPr="0035242C">
        <w:rPr>
          <w:rFonts w:asciiTheme="majorBidi" w:eastAsia="Times New Roman" w:hAnsiTheme="majorBidi" w:cstheme="majorBidi"/>
          <w:color w:val="000000"/>
          <w:sz w:val="24"/>
          <w:szCs w:val="24"/>
          <w:shd w:val="clear" w:color="auto" w:fill="FFFFFF"/>
          <w:vertAlign w:val="superscript"/>
        </w:rPr>
        <w:t>2</w:t>
      </w:r>
    </w:p>
    <w:p w:rsidR="003A6B73" w:rsidRDefault="0035242C" w:rsidP="0035242C">
      <w:pPr>
        <w:rPr>
          <w:rFonts w:asciiTheme="majorBidi" w:eastAsia="Times New Roman" w:hAnsiTheme="majorBidi" w:cstheme="majorBidi"/>
          <w:color w:val="000000"/>
          <w:sz w:val="24"/>
          <w:szCs w:val="24"/>
          <w:shd w:val="clear" w:color="auto" w:fill="FFFFFF"/>
        </w:rPr>
      </w:pPr>
      <w:r w:rsidRPr="0035242C">
        <w:rPr>
          <w:rFonts w:asciiTheme="majorBidi" w:eastAsia="Times New Roman" w:hAnsiTheme="majorBidi" w:cstheme="majorBidi"/>
          <w:color w:val="000000"/>
          <w:sz w:val="24"/>
          <w:szCs w:val="24"/>
          <w:shd w:val="clear" w:color="auto" w:fill="FFFFFF"/>
          <w:vertAlign w:val="superscript"/>
        </w:rPr>
        <w:t>1</w:t>
      </w:r>
      <w:r w:rsidRPr="0035242C">
        <w:rPr>
          <w:rFonts w:asciiTheme="majorBidi" w:eastAsia="Times New Roman" w:hAnsiTheme="majorBidi" w:cstheme="majorBidi"/>
          <w:color w:val="000000"/>
          <w:sz w:val="24"/>
          <w:szCs w:val="24"/>
          <w:shd w:val="clear" w:color="auto" w:fill="FFFFFF"/>
        </w:rPr>
        <w:t xml:space="preserve">Department of Cardiology, </w:t>
      </w:r>
      <w:r w:rsidR="003A6B73" w:rsidRPr="0035242C">
        <w:rPr>
          <w:rFonts w:asciiTheme="majorBidi" w:eastAsia="Times New Roman" w:hAnsiTheme="majorBidi" w:cstheme="majorBidi"/>
          <w:color w:val="000000"/>
          <w:sz w:val="24"/>
          <w:szCs w:val="24"/>
          <w:shd w:val="clear" w:color="auto" w:fill="FFFFFF"/>
        </w:rPr>
        <w:t>Einstein</w:t>
      </w:r>
      <w:r w:rsidRPr="0035242C">
        <w:rPr>
          <w:rFonts w:asciiTheme="majorBidi" w:eastAsia="Times New Roman" w:hAnsiTheme="majorBidi" w:cstheme="majorBidi"/>
          <w:color w:val="000000"/>
          <w:sz w:val="24"/>
          <w:szCs w:val="24"/>
          <w:shd w:val="clear" w:color="auto" w:fill="FFFFFF"/>
        </w:rPr>
        <w:t xml:space="preserve"> Healthcare Network, </w:t>
      </w:r>
      <w:r w:rsidR="003A6B73" w:rsidRPr="0035242C">
        <w:rPr>
          <w:rFonts w:asciiTheme="majorBidi" w:eastAsia="Times New Roman" w:hAnsiTheme="majorBidi" w:cstheme="majorBidi"/>
          <w:color w:val="000000"/>
          <w:sz w:val="24"/>
          <w:szCs w:val="24"/>
          <w:shd w:val="clear" w:color="auto" w:fill="FFFFFF"/>
        </w:rPr>
        <w:t>Philadelphia</w:t>
      </w:r>
      <w:r w:rsidRPr="0035242C">
        <w:rPr>
          <w:rFonts w:asciiTheme="majorBidi" w:eastAsia="Times New Roman" w:hAnsiTheme="majorBidi" w:cstheme="majorBidi"/>
          <w:color w:val="000000"/>
          <w:sz w:val="24"/>
          <w:szCs w:val="24"/>
          <w:shd w:val="clear" w:color="auto" w:fill="FFFFFF"/>
        </w:rPr>
        <w:t>, PA, USA</w:t>
      </w:r>
    </w:p>
    <w:bookmarkEnd w:id="0"/>
    <w:bookmarkEnd w:id="1"/>
    <w:p w:rsidR="003A6B73" w:rsidRDefault="0035242C" w:rsidP="0035242C">
      <w:pPr>
        <w:rPr>
          <w:rFonts w:asciiTheme="majorBidi" w:eastAsia="Times New Roman" w:hAnsiTheme="majorBidi" w:cstheme="majorBidi"/>
          <w:color w:val="000000"/>
          <w:sz w:val="24"/>
          <w:szCs w:val="24"/>
          <w:shd w:val="clear" w:color="auto" w:fill="FFFFFF"/>
        </w:rPr>
      </w:pPr>
      <w:r w:rsidRPr="0035242C">
        <w:rPr>
          <w:rFonts w:asciiTheme="majorBidi" w:eastAsia="Times New Roman" w:hAnsiTheme="majorBidi" w:cstheme="majorBidi"/>
          <w:color w:val="000000"/>
          <w:sz w:val="24"/>
          <w:szCs w:val="24"/>
          <w:shd w:val="clear" w:color="auto" w:fill="FFFFFF"/>
          <w:vertAlign w:val="superscript"/>
        </w:rPr>
        <w:t>2</w:t>
      </w:r>
      <w:r w:rsidRPr="0035242C">
        <w:rPr>
          <w:rFonts w:asciiTheme="majorBidi" w:eastAsia="Times New Roman" w:hAnsiTheme="majorBidi" w:cstheme="majorBidi"/>
          <w:color w:val="000000"/>
          <w:sz w:val="24"/>
          <w:szCs w:val="24"/>
          <w:shd w:val="clear" w:color="auto" w:fill="FFFFFF"/>
        </w:rPr>
        <w:t>Department of Cardiology, University of California, San Francisco, CA, USA</w:t>
      </w:r>
    </w:p>
    <w:p w:rsidR="003A6B73" w:rsidRDefault="003A6B73" w:rsidP="0035242C">
      <w:pPr>
        <w:rPr>
          <w:rFonts w:asciiTheme="majorBidi" w:eastAsia="Times New Roman" w:hAnsiTheme="majorBidi" w:cstheme="majorBidi"/>
          <w:b/>
          <w:bCs/>
          <w:color w:val="000000"/>
          <w:sz w:val="24"/>
          <w:szCs w:val="24"/>
          <w:shd w:val="clear" w:color="auto" w:fill="FFFFFF"/>
        </w:rPr>
      </w:pPr>
    </w:p>
    <w:p w:rsidR="003A6B73" w:rsidRDefault="0035242C" w:rsidP="003A6B73">
      <w:pPr>
        <w:jc w:val="both"/>
        <w:rPr>
          <w:rFonts w:asciiTheme="majorBidi" w:eastAsia="Times New Roman" w:hAnsiTheme="majorBidi" w:cstheme="majorBidi"/>
          <w:color w:val="000000"/>
          <w:sz w:val="24"/>
          <w:szCs w:val="24"/>
          <w:shd w:val="clear" w:color="auto" w:fill="FFFFFF"/>
        </w:rPr>
      </w:pPr>
      <w:r w:rsidRPr="0035242C">
        <w:rPr>
          <w:rFonts w:asciiTheme="majorBidi" w:eastAsia="Times New Roman" w:hAnsiTheme="majorBidi" w:cstheme="majorBidi"/>
          <w:b/>
          <w:bCs/>
          <w:color w:val="000000"/>
          <w:sz w:val="24"/>
          <w:szCs w:val="24"/>
          <w:shd w:val="clear" w:color="auto" w:fill="FFFFFF"/>
        </w:rPr>
        <w:t>Background and objectives:</w:t>
      </w:r>
      <w:r w:rsidRPr="0035242C">
        <w:rPr>
          <w:rFonts w:asciiTheme="majorBidi" w:eastAsia="Times New Roman" w:hAnsiTheme="majorBidi" w:cstheme="majorBidi"/>
          <w:color w:val="000000"/>
          <w:sz w:val="24"/>
          <w:szCs w:val="24"/>
          <w:shd w:val="clear" w:color="auto" w:fill="FFFFFF"/>
        </w:rPr>
        <w:t> Estimation of right atrial (RA) or central venous pressure (CVP) is a critical component of a comprehensive transthoracic echocardiographic (TTE) examination. We hypothesize that continuous inflow from the inferior vena cava (IVC) into the RA is a surrogate for low/normal CVP and can be reliably imaged in standard echocardiographic parasternal short and right ventricular (RV) inflow views.</w:t>
      </w:r>
    </w:p>
    <w:p w:rsidR="003A6B73" w:rsidRDefault="0035242C" w:rsidP="003A6B73">
      <w:pPr>
        <w:jc w:val="both"/>
        <w:rPr>
          <w:rFonts w:asciiTheme="majorBidi" w:eastAsia="Times New Roman" w:hAnsiTheme="majorBidi" w:cstheme="majorBidi"/>
          <w:color w:val="000000"/>
          <w:sz w:val="24"/>
          <w:szCs w:val="24"/>
          <w:shd w:val="clear" w:color="auto" w:fill="FFFFFF"/>
        </w:rPr>
      </w:pPr>
      <w:r w:rsidRPr="0035242C">
        <w:rPr>
          <w:rFonts w:asciiTheme="majorBidi" w:eastAsia="Times New Roman" w:hAnsiTheme="majorBidi" w:cstheme="majorBidi"/>
          <w:b/>
          <w:bCs/>
          <w:color w:val="000000"/>
          <w:sz w:val="24"/>
          <w:szCs w:val="24"/>
          <w:shd w:val="clear" w:color="auto" w:fill="FFFFFF"/>
        </w:rPr>
        <w:t>Methods:</w:t>
      </w:r>
      <w:r w:rsidRPr="0035242C">
        <w:rPr>
          <w:rFonts w:asciiTheme="majorBidi" w:eastAsia="Times New Roman" w:hAnsiTheme="majorBidi" w:cstheme="majorBidi"/>
          <w:color w:val="000000"/>
          <w:sz w:val="24"/>
          <w:szCs w:val="24"/>
          <w:shd w:val="clear" w:color="auto" w:fill="FFFFFF"/>
        </w:rPr>
        <w:t xml:space="preserve"> We retrospectively studied 200 patients that underwent right heart catheterization (RHC) within 8 hours of TTE between 2012 and </w:t>
      </w:r>
      <w:r w:rsidR="003A6B73" w:rsidRPr="0035242C">
        <w:rPr>
          <w:rFonts w:asciiTheme="majorBidi" w:eastAsia="Times New Roman" w:hAnsiTheme="majorBidi" w:cstheme="majorBidi"/>
          <w:color w:val="000000"/>
          <w:sz w:val="24"/>
          <w:szCs w:val="24"/>
          <w:shd w:val="clear" w:color="auto" w:fill="FFFFFF"/>
        </w:rPr>
        <w:t>2016 and</w:t>
      </w:r>
      <w:r w:rsidRPr="0035242C">
        <w:rPr>
          <w:rFonts w:asciiTheme="majorBidi" w:eastAsia="Times New Roman" w:hAnsiTheme="majorBidi" w:cstheme="majorBidi"/>
          <w:color w:val="000000"/>
          <w:sz w:val="24"/>
          <w:szCs w:val="24"/>
          <w:shd w:val="clear" w:color="auto" w:fill="FFFFFF"/>
        </w:rPr>
        <w:t xml:space="preserve"> selected 60 patients in whom the continuous wave Doppler (CWD) beam incidentally interrogated IVC inflow into RA during evaluation of the tricuspid valve (parasternal short and RV inflow view). From these studies, we sought an uninterrupted CWD inflow signal. RA and RV size, RV function, tricuspid regurgitation (TR), left ventricular ejection fraction and IVC size and </w:t>
      </w:r>
      <w:proofErr w:type="spellStart"/>
      <w:r w:rsidRPr="0035242C">
        <w:rPr>
          <w:rFonts w:asciiTheme="majorBidi" w:eastAsia="Times New Roman" w:hAnsiTheme="majorBidi" w:cstheme="majorBidi"/>
          <w:color w:val="000000"/>
          <w:sz w:val="24"/>
          <w:szCs w:val="24"/>
          <w:shd w:val="clear" w:color="auto" w:fill="FFFFFF"/>
        </w:rPr>
        <w:t>respirophasic</w:t>
      </w:r>
      <w:proofErr w:type="spellEnd"/>
      <w:r w:rsidRPr="0035242C">
        <w:rPr>
          <w:rFonts w:asciiTheme="majorBidi" w:eastAsia="Times New Roman" w:hAnsiTheme="majorBidi" w:cstheme="majorBidi"/>
          <w:color w:val="000000"/>
          <w:sz w:val="24"/>
          <w:szCs w:val="24"/>
          <w:shd w:val="clear" w:color="auto" w:fill="FFFFFF"/>
        </w:rPr>
        <w:t xml:space="preserve"> variation were also noted and compared with values obtained on RHC (RA, RV, pulmonary capillary wedge and pulmonary artery pressures).</w:t>
      </w:r>
    </w:p>
    <w:p w:rsidR="0035242C" w:rsidRDefault="0035242C" w:rsidP="003A6B73">
      <w:pPr>
        <w:jc w:val="both"/>
        <w:rPr>
          <w:rFonts w:asciiTheme="majorBidi" w:eastAsia="Times New Roman" w:hAnsiTheme="majorBidi" w:cstheme="majorBidi"/>
          <w:color w:val="000000"/>
          <w:sz w:val="24"/>
          <w:szCs w:val="24"/>
          <w:shd w:val="clear" w:color="auto" w:fill="FFFFFF"/>
        </w:rPr>
      </w:pPr>
      <w:r w:rsidRPr="0035242C">
        <w:rPr>
          <w:rFonts w:asciiTheme="majorBidi" w:eastAsia="Times New Roman" w:hAnsiTheme="majorBidi" w:cstheme="majorBidi"/>
          <w:b/>
          <w:bCs/>
          <w:color w:val="000000"/>
          <w:sz w:val="24"/>
          <w:szCs w:val="24"/>
          <w:shd w:val="clear" w:color="auto" w:fill="FFFFFF"/>
        </w:rPr>
        <w:t>Results: </w:t>
      </w:r>
      <w:r w:rsidRPr="0035242C">
        <w:rPr>
          <w:rFonts w:asciiTheme="majorBidi" w:eastAsia="Times New Roman" w:hAnsiTheme="majorBidi" w:cstheme="majorBidi"/>
          <w:color w:val="000000"/>
          <w:sz w:val="24"/>
          <w:szCs w:val="24"/>
          <w:shd w:val="clear" w:color="auto" w:fill="FFFFFF"/>
        </w:rPr>
        <w:t>The average time interval between TTE and RHC was 266 ± 151 minutes. Of 60 patients (males = 39 (65%); age 63 ± 14 years), 12 patients (20%) had continuous and 48 (80%) had interrupted CWD inflow signal from IVC into the RA. Of the 12 patients with continuous flow 11 had RA pressure of ≤ 7 mmHg. Similarly, out of 48 patients with intermittent flow RA pressure was &gt; 7 mmHg in 45 and less than ≤ 7 mmHg in 3 patients (Two-sided p-value 0.0001).</w:t>
      </w:r>
      <w:r w:rsidR="008E4C4E" w:rsidRPr="0035242C">
        <w:rPr>
          <w:rFonts w:asciiTheme="majorBidi" w:eastAsia="Times New Roman" w:hAnsiTheme="majorBidi" w:cstheme="majorBidi"/>
          <w:b/>
          <w:bCs/>
          <w:color w:val="000000"/>
          <w:sz w:val="24"/>
          <w:szCs w:val="24"/>
          <w:shd w:val="clear" w:color="auto" w:fill="FFFFFF"/>
        </w:rPr>
        <w:t xml:space="preserve"> </w:t>
      </w:r>
      <w:r w:rsidRPr="0035242C">
        <w:rPr>
          <w:rFonts w:asciiTheme="majorBidi" w:eastAsia="Times New Roman" w:hAnsiTheme="majorBidi" w:cstheme="majorBidi"/>
          <w:b/>
          <w:bCs/>
          <w:color w:val="000000"/>
          <w:sz w:val="24"/>
          <w:szCs w:val="24"/>
          <w:shd w:val="clear" w:color="auto" w:fill="FFFFFF"/>
        </w:rPr>
        <w:t>Conclusion:</w:t>
      </w:r>
      <w:r w:rsidRPr="0035242C">
        <w:rPr>
          <w:rFonts w:asciiTheme="majorBidi" w:eastAsia="Times New Roman" w:hAnsiTheme="majorBidi" w:cstheme="majorBidi"/>
          <w:color w:val="000000"/>
          <w:sz w:val="24"/>
          <w:szCs w:val="24"/>
          <w:shd w:val="clear" w:color="auto" w:fill="FFFFFF"/>
        </w:rPr>
        <w:t> IVC flow pattern can be reliably studied to estimate CVP in standard echocardiographic views. Continuous and interrupted IVC flow predicts normal and elevated RA pressure, respectively. </w:t>
      </w:r>
    </w:p>
    <w:p w:rsidR="003A6B73" w:rsidRPr="0035242C" w:rsidRDefault="003A6B73" w:rsidP="003A6B73">
      <w:pPr>
        <w:jc w:val="both"/>
        <w:rPr>
          <w:rFonts w:asciiTheme="majorBidi" w:eastAsia="Times New Roman" w:hAnsiTheme="majorBidi" w:cstheme="majorBidi"/>
          <w:sz w:val="24"/>
          <w:szCs w:val="24"/>
        </w:rPr>
      </w:pPr>
    </w:p>
    <w:sectPr w:rsidR="003A6B73" w:rsidRPr="003524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776" w:rsidRDefault="00745776" w:rsidP="003A6B73">
      <w:r>
        <w:separator/>
      </w:r>
    </w:p>
  </w:endnote>
  <w:endnote w:type="continuationSeparator" w:id="0">
    <w:p w:rsidR="00745776" w:rsidRDefault="00745776" w:rsidP="003A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776" w:rsidRDefault="00745776" w:rsidP="003A6B73">
      <w:r>
        <w:separator/>
      </w:r>
    </w:p>
  </w:footnote>
  <w:footnote w:type="continuationSeparator" w:id="0">
    <w:p w:rsidR="00745776" w:rsidRDefault="00745776" w:rsidP="003A6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B73" w:rsidRDefault="003A6B73">
    <w:pPr>
      <w:pStyle w:val="Header"/>
    </w:pPr>
    <w:r w:rsidRPr="0035242C">
      <w:rPr>
        <w:rFonts w:ascii="Arial" w:eastAsia="Times New Roman" w:hAnsi="Arial" w:cs="Arial"/>
        <w:b/>
        <w:bCs/>
        <w:color w:val="000000"/>
        <w:sz w:val="21"/>
        <w:szCs w:val="21"/>
        <w:shd w:val="clear" w:color="auto" w:fill="FFFFFF"/>
      </w:rPr>
      <w:t>Control/Tracking Number: </w:t>
    </w:r>
    <w:r w:rsidRPr="0035242C">
      <w:rPr>
        <w:rFonts w:ascii="Arial" w:eastAsia="Times New Roman" w:hAnsi="Arial" w:cs="Arial"/>
        <w:color w:val="000000"/>
        <w:sz w:val="21"/>
        <w:szCs w:val="21"/>
        <w:shd w:val="clear" w:color="auto" w:fill="FFFFFF"/>
      </w:rPr>
      <w:t>18-A-1241-IAC</w:t>
    </w:r>
    <w:r w:rsidRPr="0035242C">
      <w:rPr>
        <w:rFonts w:ascii="Arial" w:eastAsia="Times New Roman" w:hAnsi="Arial" w:cs="Arial"/>
        <w:color w:val="000000"/>
        <w:sz w:val="21"/>
        <w:szCs w:val="21"/>
      </w:rPr>
      <w:br/>
    </w:r>
  </w:p>
  <w:p w:rsidR="003A6B73" w:rsidRDefault="003A6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2C"/>
    <w:rsid w:val="0030401F"/>
    <w:rsid w:val="0035242C"/>
    <w:rsid w:val="003A6B73"/>
    <w:rsid w:val="00585DE1"/>
    <w:rsid w:val="00745776"/>
    <w:rsid w:val="00812A6B"/>
    <w:rsid w:val="008A10D5"/>
    <w:rsid w:val="008E4C4E"/>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0921D-3665-4BFD-8890-428518ED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35242C"/>
    <w:pPr>
      <w:spacing w:before="100" w:beforeAutospacing="1" w:after="100" w:afterAutospacing="1"/>
    </w:pPr>
    <w:rPr>
      <w:rFonts w:ascii="Times New Roman" w:eastAsia="Times New Roman" w:hAnsi="Times New Roman" w:cs="Times New Roman"/>
      <w:sz w:val="24"/>
      <w:szCs w:val="24"/>
    </w:rPr>
  </w:style>
  <w:style w:type="paragraph" w:customStyle="1" w:styleId="opensans">
    <w:name w:val="open_sans"/>
    <w:basedOn w:val="Normal"/>
    <w:rsid w:val="0035242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6B73"/>
    <w:pPr>
      <w:tabs>
        <w:tab w:val="center" w:pos="4680"/>
        <w:tab w:val="right" w:pos="9360"/>
      </w:tabs>
    </w:pPr>
  </w:style>
  <w:style w:type="character" w:customStyle="1" w:styleId="HeaderChar">
    <w:name w:val="Header Char"/>
    <w:basedOn w:val="DefaultParagraphFont"/>
    <w:link w:val="Header"/>
    <w:uiPriority w:val="99"/>
    <w:rsid w:val="003A6B73"/>
  </w:style>
  <w:style w:type="paragraph" w:styleId="Footer">
    <w:name w:val="footer"/>
    <w:basedOn w:val="Normal"/>
    <w:link w:val="FooterChar"/>
    <w:uiPriority w:val="99"/>
    <w:unhideWhenUsed/>
    <w:rsid w:val="003A6B73"/>
    <w:pPr>
      <w:tabs>
        <w:tab w:val="center" w:pos="4680"/>
        <w:tab w:val="right" w:pos="9360"/>
      </w:tabs>
    </w:pPr>
  </w:style>
  <w:style w:type="character" w:customStyle="1" w:styleId="FooterChar">
    <w:name w:val="Footer Char"/>
    <w:basedOn w:val="DefaultParagraphFont"/>
    <w:link w:val="Footer"/>
    <w:uiPriority w:val="99"/>
    <w:rsid w:val="003A6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2018-05-01T08:20:00Z</dcterms:created>
  <dcterms:modified xsi:type="dcterms:W3CDTF">2018-05-23T09:32:00Z</dcterms:modified>
</cp:coreProperties>
</file>